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Руководителю ИФНС России №____</w:t>
      </w:r>
    </w:p>
    <w:p>
      <w:pPr>
        <w:jc w:val="right"/>
      </w:pPr>
      <w:r>
        <w:t>по г. __________________________</w:t>
      </w:r>
    </w:p>
    <w:p>
      <w:pPr>
        <w:jc w:val="right"/>
      </w:pPr>
      <w:r>
        <w:t>от ____________________________</w:t>
      </w:r>
    </w:p>
    <w:p>
      <w:pPr>
        <w:jc w:val="right"/>
      </w:pPr>
      <w:r>
        <w:t>(ФИО налогоплательщика)</w:t>
      </w:r>
    </w:p>
    <w:p>
      <w:pPr>
        <w:jc w:val="right"/>
      </w:pPr>
      <w:r>
        <w:t>ИНН: ____________________________</w:t>
      </w:r>
    </w:p>
    <w:p>
      <w:pPr>
        <w:jc w:val="right"/>
      </w:pPr>
      <w:r>
        <w:t>Адрес для ответа: _______________</w:t>
      </w:r>
    </w:p>
    <w:p>
      <w:pPr>
        <w:jc w:val="right"/>
      </w:pPr>
      <w:r>
        <w:t>Тел.: ___________________________</w:t>
      </w:r>
    </w:p>
    <w:p>
      <w:pPr>
        <w:jc w:val="center"/>
      </w:pPr>
      <w:r>
        <w:rPr>
          <w:b/>
        </w:rPr>
        <w:t>ЗАЯВЛЕНИЕ</w:t>
      </w:r>
    </w:p>
    <w:p>
      <w:r>
        <w:t>о совершении процессуального нарушения и недопустимости доказательств</w:t>
      </w:r>
    </w:p>
    <w:p>
      <w:pPr>
        <w:jc w:val="center"/>
      </w:pPr>
      <w:r>
        <w:rPr>
          <w:i/>
        </w:rPr>
        <w:t>(в порядке п. 4 ст. 101 НК РФ, п. 2 ст. 24 Конституции РФ)</w:t>
      </w:r>
    </w:p>
    <w:p/>
    <w:p>
      <w:r>
        <w:t>В производстве ИФНС России №___ находится материал налоговой проверки (Акт № ____ от «___» _________ 20___ г.) в отношении __________________________ (ФИО).</w:t>
      </w:r>
    </w:p>
    <w:p/>
    <w:p>
      <w:r>
        <w:t>В ходе осуществления налогового контроля должностными лицами было допущено существенное нарушение установленной законом процедуры, а именно:</w:t>
      </w:r>
    </w:p>
    <w:p>
      <w:r>
        <w:t>[ ] Нарушено право на ознакомление с материалами проверки (п. 3.1 ст. 100, п. 2 ст. 101 НК РФ): налоговый орган не предоставил для ознакомления следующие документы: ________________________________________________.</w:t>
      </w:r>
    </w:p>
    <w:p>
      <w:r>
        <w:t>[ ] Нарушен порядок извещения о времени и месте рассмотрения материалов (п. 2 ст. 101 НК РФ).</w:t>
      </w:r>
    </w:p>
    <w:p>
      <w:r>
        <w:t>[ ] Использование доказательств, полученных вне рамок налоговой проверки или с нарушением закона (п. 4 ст. 101 НК РФ): __________________________.</w:t>
      </w:r>
    </w:p>
    <w:p>
      <w:r>
        <w:t>[ ] Иное: ________________________________________________________________.</w:t>
      </w:r>
    </w:p>
    <w:p/>
    <w:p>
      <w:r>
        <w:t>Указанные действия нарушают моё право на защиту и обеспечение принципа состязательности в налоговых правоотношениях. Согласно п. 4 ст. 101 НК РФ, не допускается использование доказательств, полученных с нарушением НК РФ.</w:t>
      </w:r>
    </w:p>
    <w:p/>
    <w:p>
      <w:r>
        <w:t>На основании изложенного, руководствуясь ст. 21, 100, 101 НК РФ, ст. 24 Конституции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Зафиксировать факт указанного процессуального нарушения в протоколе рассмотрения материалов проверки.</w:t>
      </w:r>
    </w:p>
    <w:p>
      <w:pPr>
        <w:pStyle w:val="ListNumber"/>
      </w:pPr>
      <w:r>
        <w:t>2. Принять меры по устранению нарушения, а именно: [обеспечить ознакомление / вручить копии материалов / перенести дату рассмотрения].</w:t>
      </w:r>
    </w:p>
    <w:p>
      <w:pPr>
        <w:pStyle w:val="ListNumber"/>
      </w:pPr>
      <w:r>
        <w:t>3. Исключить из доказательной базы по проверке следующие документы: ___________________________, как полученные с нарушением закона.</w:t>
      </w:r>
    </w:p>
    <w:p>
      <w:pPr>
        <w:pStyle w:val="ListNumber"/>
      </w:pPr>
      <w:r>
        <w:t>4. Учесть данные факты при вынесении итогового решения по проверке.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Доказательства нарушения (копии писем, скриншоты ЛКН, фото акта без приложений).</w:t>
      </w:r>
    </w:p>
    <w:p>
      <w:pPr>
        <w:pStyle w:val="ListNumber"/>
      </w:pPr>
      <w:r>
        <w:t>2. ________________________________________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