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№____</w:t>
        <w:br/>
      </w:r>
      <w:r>
        <w:rPr>
          <w:sz w:val="22"/>
        </w:rPr>
        <w:t>по г. __________</w:t>
        <w:br/>
      </w:r>
      <w:r>
        <w:rPr>
          <w:sz w:val="22"/>
        </w:rPr>
        <w:t>от ____________________________</w:t>
        <w:br/>
      </w:r>
      <w:r>
        <w:rPr>
          <w:sz w:val="22"/>
        </w:rPr>
        <w:t>(ФИО налогоплательщика)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ХОДАТАЙСТВО</w:t>
        <w:br/>
        <w:t>о применении смягчающих обстоятельств и снижении штрафа</w:t>
      </w:r>
    </w:p>
    <w:p>
      <w:pPr>
        <w:jc w:val="center"/>
      </w:pPr>
      <w:r>
        <w:rPr>
          <w:i/>
          <w:sz w:val="20"/>
        </w:rPr>
        <w:t>(ст. 112, п. 3 ст. 114 НК РФ)</w:t>
      </w:r>
    </w:p>
    <w:p/>
    <w:p>
      <w:r>
        <w:rPr>
          <w:b/>
        </w:rPr>
        <w:t xml:space="preserve">Акт проверки: </w:t>
      </w:r>
      <w:r>
        <w:rPr>
          <w:i/>
        </w:rPr>
        <w:t>№ ____ от «___» _________ 20___ г.</w:t>
      </w:r>
    </w:p>
    <w:p>
      <w:r>
        <w:rPr>
          <w:b/>
        </w:rPr>
        <w:t xml:space="preserve">Сумма штрафа по акту: </w:t>
      </w:r>
      <w:r>
        <w:rPr>
          <w:i/>
        </w:rPr>
        <w:t>_________ руб.</w:t>
      </w:r>
    </w:p>
    <w:p>
      <w:r>
        <w:rPr>
          <w:b/>
        </w:rPr>
        <w:t xml:space="preserve">Статья штрафа: </w:t>
      </w:r>
      <w:r>
        <w:rPr>
          <w:i/>
        </w:rPr>
        <w:t>п. ___ ст. ___ НК РФ</w:t>
      </w:r>
    </w:p>
    <w:p/>
    <w:p>
      <w:r>
        <w:rPr>
          <w:b/>
        </w:rPr>
        <w:t>Содержание обращения:</w:t>
      </w:r>
    </w:p>
    <w:p>
      <w:pPr>
        <w:pStyle w:val="ListBullet"/>
      </w:pPr>
      <w:r>
        <w:rPr>
          <w:b/>
        </w:rPr>
        <w:t>Смягчающее обстоятельство 1</w:t>
      </w:r>
      <w:r>
        <w:t xml:space="preserve"> — описание + доказательство</w:t>
      </w:r>
    </w:p>
    <w:p>
      <w:pPr>
        <w:pStyle w:val="ListBullet"/>
      </w:pPr>
      <w:r>
        <w:rPr>
          <w:b/>
        </w:rPr>
        <w:t>Смягчающее обстоятельство 2</w:t>
      </w:r>
      <w:r>
        <w:t xml:space="preserve"> — описание + доказательство</w:t>
      </w:r>
    </w:p>
    <w:p>
      <w:pPr>
        <w:pStyle w:val="ListBullet"/>
      </w:pPr>
      <w:r>
        <w:rPr>
          <w:b/>
        </w:rPr>
        <w:t>Смягчающее обстоятельство 3</w:t>
      </w:r>
      <w:r>
        <w:t xml:space="preserve"> — описание + доказательство</w:t>
      </w:r>
    </w:p>
    <w:p>
      <w:pPr>
        <w:pStyle w:val="ListBullet"/>
      </w:pPr>
      <w:r>
        <w:rPr>
          <w:b/>
        </w:rPr>
        <w:t>Просьба</w:t>
      </w:r>
      <w:r>
        <w:t xml:space="preserve"> — снизить штраф не менее чем в 2 раза (п. 3 ст. 114 НК РФ) / до ____ руб.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