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Черемушкинский районный суд г. Москвы</w:t>
      </w:r>
    </w:p>
    <w:p>
      <w:pPr>
        <w:jc w:val="right"/>
      </w:pPr>
      <w:r>
        <w:t>Адрес: 117218, г. Москва, ул. Кржижановского, д. 20/30, корп. 3</w:t>
      </w:r>
    </w:p>
    <w:p>
      <w:pPr>
        <w:jc w:val="right"/>
      </w:pPr>
      <w:r>
        <w:t>Административный истец: Иванов Иван Иванович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ИНН: 771234567890</w:t>
      </w:r>
    </w:p>
    <w:p>
      <w:pPr>
        <w:jc w:val="right"/>
      </w:pPr>
      <w:r>
        <w:t>Тел.: +7 (915) 123-45-67</w:t>
      </w:r>
    </w:p>
    <w:p>
      <w:pPr>
        <w:jc w:val="right"/>
      </w:pPr>
      <w:r>
        <w:t>Административный ответчик: ИФНС России № 28 по г. Москве</w:t>
      </w:r>
    </w:p>
    <w:p>
      <w:pPr>
        <w:jc w:val="right"/>
      </w:pPr>
      <w:r>
        <w:t>Адрес: 117461, г. Москва, ул. Сивашская, д. 5</w:t>
      </w:r>
    </w:p>
    <w:p>
      <w:pPr>
        <w:jc w:val="right"/>
      </w:pPr>
      <w:r>
        <w:t>Дело № 02а-0543/2026</w:t>
      </w:r>
    </w:p>
    <w:p>
      <w:pPr>
        <w:jc w:val="right"/>
      </w:pPr>
      <w:r>
        <w:t>Судья: Петрова А.А.</w:t>
      </w:r>
    </w:p>
    <w:p>
      <w:pPr>
        <w:jc w:val="right"/>
      </w:pPr>
      <w:r>
        <w:t>УТОЧНЕНИЕ АДМИНИСТРАТИВНЫХ ИСКОВЫХ ТРЕБОВАНИЙ</w:t>
      </w:r>
    </w:p>
    <w:p>
      <w:pPr>
        <w:jc w:val="right"/>
      </w:pPr>
      <w:r>
        <w:t>(в порядке статьи 46 КАС РФ)</w:t>
      </w:r>
    </w:p>
    <w:p>
      <w:pPr>
        <w:jc w:val="right"/>
      </w:pPr>
      <w:r>
        <w:t>В производстве Черемушкинского районного суда г. Москвы находится дело № 02а-0543/2026 по иску Иванова И.И. к ИФНС № 28 о признании незаконным решения от 15.01.2026 № 12-10/4 о начислении НДФЛ и пеней.</w:t>
      </w:r>
    </w:p>
    <w:p>
      <w:pPr>
        <w:jc w:val="right"/>
      </w:pPr>
      <w:r>
        <w:t>В ходе судебного заседания 10.06.2026 административным ответчиком были представлены материалы налоговой проверки, из которых следует, что ИФНС ошибочно не учла право истца на имущественный налоговый вычет, заявленный в декларации. В связи с этим объем оспариваемой задолженности изменился. Также за время рассмотрения дела размер пеней был скорректирован инспекцией в сторону уменьшения.</w:t>
      </w:r>
    </w:p>
    <w:p>
      <w:pPr>
        <w:jc w:val="right"/>
      </w:pPr>
      <w:r>
        <w:t>На основании вышеизложенного, руководствуясь статьей 46 КАС РФ,</w:t>
      </w:r>
    </w:p>
    <w:p>
      <w:pPr>
        <w:jc w:val="center"/>
      </w:pPr>
      <w:r>
        <w:rPr>
          <w:b/>
        </w:rPr>
        <w:t>ПРОШУ:</w:t>
      </w:r>
    </w:p>
    <w:p/>
    <w:p>
      <w:pPr>
        <w:pStyle w:val="ListNumber"/>
      </w:pPr>
      <w:r>
        <w:t>1. Принять уточненные административные исковые требования к рассмотрению.</w:t>
      </w:r>
    </w:p>
    <w:p>
      <w:pPr>
        <w:pStyle w:val="ListNumber"/>
      </w:pPr>
      <w:r>
        <w:t>2. Считать исковые требования изложенными в следующей редакции:</w:t>
      </w:r>
    </w:p>
    <w:p>
      <w:r>
        <w:t>2.1. Признать незаконным решение ИФНС № 28 по г. Москве от 15.01.2026 № 12-10/4 в части начисления НДФЛ в сумме 45 000 руб. и соответствующих пеней в сумме 1 200 руб.</w:t>
      </w:r>
    </w:p>
    <w:p>
      <w:r>
        <w:t>2.2. Обязать ИФНС № 28 по г. Москве устранить нарушения прав истца путем корректировки сведений о состоянии Единого налогового счета (ЕНС) Иванова И.И., исключив указанную недоимку и пени.</w:t>
      </w:r>
    </w:p>
    <w:p>
      <w:r>
        <w:t>2.3. Взыскать с ИФНС № 28 в пользу Иванова И.И. судебные расходы по уплате госпошлины в размере 300 руб.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Почтовая квитанция и опись вложения, подтверждающие направление копии уточнения в ИФНС № 28.</w:t>
      </w:r>
    </w:p>
    <w:p>
      <w:pPr>
        <w:pStyle w:val="ListNumber"/>
      </w:pPr>
      <w:r>
        <w:t>2. Справка о состоянии сальдо ЕНС от 12.06.2026.</w:t>
      </w:r>
    </w:p>
    <w:p>
      <w:pPr>
        <w:pStyle w:val="ListNumber"/>
      </w:pPr>
      <w:r>
        <w:t>3. Копия документа о праве на налоговый вычет.</w:t>
      </w:r>
    </w:p>
    <w:p/>
    <w:p>
      <w:r>
        <w:t>15.06.2026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